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Содержание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46й Высокий Цельный Синтез Метагалактического Имперации Владыки ВШС ИВО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день 1 часть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00:03:55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тема Имперации одна из сложных. Цель - думать Имперациями по итогам данного МФЧС. ВСШ - Школа, где нас тренируют быть Синтезом, являть собой, выражать итд.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00:09:17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«бочка Диогена», в ежедневных практиках заполняемость Синтезом зависит от того, что внутри иногда просто «обтекает» нас. Мысль - надо сделать практику, Синтезначала - как я синтезировался, насколько ипостасен, Имперации - Синтез какой Мг, насколько заполнен. Имперация - выявляет Суть, глубину, качество, простроенность.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00:13:55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ВСШ развивают Владыку Воли. Ведущий ведет Синтез, а мы читаем/расшифровываем данный Синтез и ведем Волю ИВО собою. Встать в зале, прожить, что ты в зале - это действие/владение Волей. Владчество - дают возможность правильно расшифровать Волю и применить ее.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00:31:22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с территорией (если что-то не нравиться по территории, и ли требует изменений):1 вышел к Отцу и стяжал новые условия, 2 зафиксировать Столп (проверять стоит ли,Столп прямо из зала Отца), 3 сделать Практику, 4 стяжать Огонь например для промышленности и просить поддержать данный Огонь Аватаров, 5 взаимодействие с ИВ Матерью (работать с машиностроением (мерседес испортился) с помощью ИВ Матери), 6 спрашивать у Отца, что можно изменить, создать мыслеобраз, попросить Отца помощи и отэманировать, 7 когда поручение исполнено нами, выйти к КХ доложить, чтобы снялось поручение.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Напоминание: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3 месяца закончить все поручение за все курсы 1 - 64 Си. Новогодний Бал - отчет.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00:55:57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вхождение в Империю, важно сдать поручение вовремя, тогда даются новые условия для дальнейшего развития. Посвященный занимается Империей, так как Огонь репликации, Посвященный - это физика Партии. В Империю входит все 4 Мг, Земля - столица всех 4х Мг. Мы должны этому соответствовать.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01:04:07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нам нужно быть как Аватары, чтобы соответствовать статусу Земля - Столица Империи. Как получают знания Аватары Синтеза: 1 - у Отца, 2 - книги (учиться), 3 - знать все распоряжения. Где разливаются Части (одна Часть 1000 лет): 1 -на синтезе (важно чтобы проходили Синтез и не так важно чтобы оставались в служении), 2 - служение, 3 - саморазвитие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01:17:05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одна из задач ВСШ - знать все факультеты. Сейчас 8192 Экополиса.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01:20:36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(рис1) 8192 Экополиса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1024 Синтезный мир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2048 метагалактический мир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4096 тонкий мир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1024 физический мир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территории Германии работать в направлении, чтобы у каждого был свой Дом.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01:36:07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стяжаем 256 новых Огней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01:39:50 - 02:20:19 - Практика 1 стяжание новых 256-ти Огней Синтезов, фиксация новых 256 Организаций, Перевод всех наших условий на условия ИВДИВО в целом.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02:21:17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стяжание Империи и столицы Империи, тренинг ипостасность КХ Фаинь в особенности физическим телом!  Это важно тк как ипостасное тело весит 2-3 гр и когда оно возвращается на физику, то синтез, стяженный в это тело, просто теряется на физике, важно Синтез-Физичность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02:26:27-03:13:16 Практика-Тренинг 2. Стяжание тренинг на Ипостасность ИВАС Кут Хуми Фаинь синтез-ФИЗИЧНО. Стяжание Империи и столицы Империи. Стяжание явление Гражданина Империи и 64-цы инструментов, стяжание формы Гражданина Империи. Стяжание Импераций ИВО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03:15:11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качества Гражданина Империи: красиво говорить, правильно одеваться  и тд внутренне и внешне быть Гражданином Империи. Если Инь часто ходит в штанах - неправильно развивается материя. Когда соответствующая форма идет углубление ипостасности. Встречают по Форме (внешне), проважают по Ипостасности (внутренне).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день 2 часть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00:00:20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из Перерыва - юбка это единственная форма для совета и синтеза у Иней. 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00:11:55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(рис.2). 22-ца Материи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физичность 16384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слой 16384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уровень 16384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план 16384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присутствие 16384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реальность 16384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высокие реальности 16384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ИВ Реальности 16384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 ВЦ Реальности 16384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Высокие  Цельности 65536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 ИВ Цельности 262144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 Иерархические Цельности 1048576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 Планета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 Солнечная Система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Галактика Млечного Пути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 Мг Фа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 ИВ Мг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 ВЦ Мг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 Истинная Мг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 ИВДИВО-Цельность 4129304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 Метагалактика Человека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 ИВДИВО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Империя 16 - 19 ( от Мг-ки Фа до Истинной Мг-ки), столица 13 - Планета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 Империи - только совместное взаимодействие ускорит развитие.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00:31:15 -01:03:26 Практика 3 стяжание 20-цы Материи. Стяжание эталонности столицы Империи Планеты Земля.  (Подготовка к Съезду), стяжание Владыки Воли, Имперацию Империй.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01:01:47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чем выше выходим к Отцу, тем качественнее условия для реализации.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01:22:07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Лучший проект Здания ИВДИВО - выиграла ВСШ, ей дается Огонь. Сейчас в Практике посмотрим это здание. У всех организаций поменялся внешний вид зданий.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01:26:35 - 02:14:41 Практика-тренинг 4 стяжание Тренинг на здание ВСШ, стяжание 256-ти Факультетов.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день 1 часть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00:02:41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произошли изменения - поменялись все названия Частей, сегодня будем их стяжать. Дух в Огне, Жизнь в Материи. Если на тер.достаточно Синтеза, то живущие на данной тер развиваются быстрее. Поменялись Монады. Перешли на большую глубину развития Частей. 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00:18:20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новой монаде, сейчас в монаде 1392896 Ядер, соответственно увеличивается объем жизни.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00:23:41 - 01:10:05 Практика 5 стяжание новой Монады с новым количеством Ядер и Объемом жизни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01:10:10(рис 2) Строение Монады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искра жизни фиксируется в яремной вырезке, пламена монады находятся внутри головы, окутывая головной мозг, важно возожженность пламен для активной работы мозг и физического тела &gt; возжигаться ими. Внутри Монады Ядро жизни (сейчас не Искра, а Ядро), которое состоит из 1392896 Ядрышек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209800" cy="18772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77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01:15:58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переходят Тела между галактиками без Абсолюта&gt; в Мг фа Человек &gt; ИВ Мг &gt; животное, ВЦ Мг &gt; растение, Истинная Мг &gt; минерал. Без Абсолюта только по Мг Фа!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01:28:16(рис 3)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Новые Части: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Аватары-Ипостаси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256-249 остались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248 Человек-Отец -241 Человек ИВДИВО Планеты Земля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240 Отец Творец-Физичности ИВДИВО-233 Человек Творец-Физичности Мг Фа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232 Отец ИВДИВО Октавы Бытия- 225 Человек ИВДИВО Октавы Бытия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224 Отец ИВДИВО Истинной Мг- 217 Человека ИВДИВО Истинной Мг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216 Отец ИВДИВО ВЦ Мг - 209 Человек ИВДИВО ВЦ Мг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208 Отец ИВДИВО ИВ Мг - 201 Человек ИВДИВО ИВ Мг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 Отец ИВДИВО Мг Фа - 193 Человек ИВДИВО Мг Фа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Везде 8цы ИВО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Части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192  КХ Фаинь ИВДИВО Отца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(осталось)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191 Иосиф Славия Физическое Тело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190 Мория Свет Истина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189 Филип Марина Око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188 Хум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187 Абсолют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186 Омега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185 Монада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184 Ивдивости - 170 Права Созидания (тут реализации)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169 Части - 161 Поядающий Огонь (мировые тела)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160 ИВДИВО Аватара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159 Дух - 145 Вещество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144 Условие  - 129 Движение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128 ИВДИВО Владыки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127 Есмическое тело- 95 бинерическое тело (Тела)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02:16:07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Мужчина омолаживается от момента зачатия до рождения, женщина преображается после рождения. В Воле Отца больным быть не можешь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02:20:19 - 02:57:05 - Практика 6 стяжание 256 эталонов новых Частей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день 2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00:00:51(рис4)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8ца ИВО.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ИВДИВО-цельность ДО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 Истинная Мг СИ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ВЦ Мг ЛЯ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ИВ Мг СОЛЬ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4Мг Фа ФА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Галактика МИ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солнечная система РЕ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Планета Земля ДО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Каждое из них еще 4рично: Дух, Свет, Энергия, Огонь (если ракурс вещества; если ракурс тела то их 8 видов по данной 8це)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262080 КХ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262155 ИВО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Или 1048512 КХ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1048577 ИВО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ПРЕЖДЕ чем выходить спрашивать рекомендации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преображения личного лучше в Истинную, для действия Огнем можно в ИВДИВО-Цельность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00:19:53- 00:50:28 Практика 8 стяжание  Частей от 256 до 193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Сейчас Части стяжаются ракурсом Гражданина Империи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00:56:13- 01:25:43 Практика 9 стяжание  Частей от 192 - 95, 64х космических Тел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01:25:45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продолжение новые части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 ИВДИВО Ипостаси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 Ипостасное тело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 Разум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 сердце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 мышление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 головерсум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 восприятие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 пламя Отца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 ИВ синтезная компетенция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 идейность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 сообразительность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 осмысленность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 логика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 чувствознание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 мероощущение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 активность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01:32:10- 02:01:31 Практика 10 стяжание Частей от 64 до 1, стяжание Человека ИВО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02:02:56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когда мы привыкаем действовать одинаково, части не развиваются. Сейчас лучший момент для перестройки и развития Частей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02:05:35- 02:30:01 Практика 11 стяжание совершенной Имперации ИВО 8рицы Реализаций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02:30:02  - 02:43:39 практика 12 стяжание Итоговая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Подготовила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Аватар МАН ИВО 262077 ИВЦ, 65469 ВЦ, 16319 ВЦР 262033 ИЦ Германия, Оснабрюк ИВАС Филип Марина Виктория Томас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